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84684C">
        <w:rPr>
          <w:rFonts w:ascii="Times New Roman" w:eastAsia="標楷體" w:hAnsi="Times New Roman" w:cs="Times New Roman" w:hint="eastAsia"/>
          <w:sz w:val="28"/>
          <w:szCs w:val="28"/>
        </w:rPr>
        <w:t>1121000658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84684C" w:rsidRPr="0084684C">
        <w:rPr>
          <w:rFonts w:ascii="Times New Roman" w:eastAsia="標楷體" w:hAnsi="Times New Roman" w:cs="Times New Roman" w:hint="eastAsia"/>
          <w:sz w:val="28"/>
          <w:szCs w:val="28"/>
        </w:rPr>
        <w:t>112-115</w:t>
      </w:r>
      <w:r w:rsidR="0084684C" w:rsidRPr="0084684C">
        <w:rPr>
          <w:rFonts w:ascii="Times New Roman" w:eastAsia="標楷體" w:hAnsi="Times New Roman" w:cs="Times New Roman" w:hint="eastAsia"/>
          <w:sz w:val="28"/>
          <w:szCs w:val="28"/>
        </w:rPr>
        <w:t>學年度影印機租賃案第三次招標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4684C">
        <w:rPr>
          <w:rFonts w:ascii="Times New Roman" w:eastAsia="標楷體" w:hAnsi="Times New Roman" w:cs="Times New Roman" w:hint="eastAsia"/>
          <w:sz w:val="28"/>
          <w:szCs w:val="28"/>
        </w:rPr>
        <w:t>最低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84684C">
        <w:rPr>
          <w:rFonts w:ascii="Times New Roman" w:eastAsia="標楷體" w:hAnsi="Times New Roman" w:cs="Times New Roman" w:hint="eastAsia"/>
          <w:sz w:val="28"/>
          <w:szCs w:val="28"/>
        </w:rPr>
        <w:t>勞務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84684C">
        <w:rPr>
          <w:rFonts w:ascii="Times New Roman" w:eastAsia="標楷體" w:hAnsi="Times New Roman" w:cs="Times New Roman" w:hint="eastAsia"/>
          <w:sz w:val="28"/>
          <w:szCs w:val="28"/>
        </w:rPr>
        <w:t>112.12.29  PM14:00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84684C">
        <w:rPr>
          <w:rFonts w:ascii="Times New Roman" w:eastAsia="標楷體" w:hAnsi="Times New Roman" w:cs="Times New Roman" w:hint="eastAsia"/>
          <w:sz w:val="28"/>
          <w:szCs w:val="28"/>
        </w:rPr>
        <w:t>112.12.29  PM14:50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84684C">
        <w:rPr>
          <w:rFonts w:ascii="Times New Roman" w:eastAsia="標楷體" w:hAnsi="Times New Roman" w:cs="Times New Roman" w:hint="eastAsia"/>
          <w:sz w:val="28"/>
          <w:szCs w:val="28"/>
        </w:rPr>
        <w:t>113.01.02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84684C">
        <w:rPr>
          <w:rFonts w:ascii="Times New Roman" w:eastAsia="標楷體" w:hAnsi="Times New Roman" w:cs="Times New Roman" w:hint="eastAsia"/>
          <w:sz w:val="28"/>
          <w:szCs w:val="28"/>
        </w:rPr>
        <w:t>987,660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84684C" w:rsidRPr="0084684C">
        <w:rPr>
          <w:rFonts w:ascii="Times New Roman" w:eastAsia="標楷體" w:hAnsi="Times New Roman" w:cs="Times New Roman" w:hint="eastAsia"/>
          <w:sz w:val="28"/>
          <w:szCs w:val="28"/>
        </w:rPr>
        <w:t>長翊事務機器有限公司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4684C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F4D54"/>
    <w:rsid w:val="00C2554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SYNNEX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2</cp:revision>
  <cp:lastPrinted>2017-05-02T08:59:00Z</cp:lastPrinted>
  <dcterms:created xsi:type="dcterms:W3CDTF">2024-01-02T03:20:00Z</dcterms:created>
  <dcterms:modified xsi:type="dcterms:W3CDTF">2024-01-02T03:20:00Z</dcterms:modified>
</cp:coreProperties>
</file>